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CellSpacing w:w="20" w:type="dxa"/>
        <w:tblInd w:w="16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483"/>
        <w:gridCol w:w="386"/>
        <w:gridCol w:w="81"/>
        <w:gridCol w:w="522"/>
        <w:gridCol w:w="562"/>
        <w:gridCol w:w="331"/>
        <w:gridCol w:w="231"/>
        <w:gridCol w:w="563"/>
        <w:gridCol w:w="563"/>
        <w:gridCol w:w="305"/>
        <w:gridCol w:w="282"/>
        <w:gridCol w:w="521"/>
        <w:gridCol w:w="253"/>
        <w:gridCol w:w="295"/>
        <w:gridCol w:w="511"/>
        <w:gridCol w:w="264"/>
        <w:gridCol w:w="1134"/>
      </w:tblGrid>
      <w:tr w:rsidR="00076FD6" w:rsidRPr="005E4F54" w14:paraId="75E8D067" w14:textId="77777777" w:rsidTr="00076FD6">
        <w:trPr>
          <w:cantSplit/>
          <w:trHeight w:val="670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0AD8F394" w14:textId="77777777" w:rsidR="00076FD6" w:rsidRPr="005E4F54" w:rsidRDefault="00076FD6" w:rsidP="00076FD6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Assessed By:</w:t>
            </w:r>
          </w:p>
        </w:tc>
        <w:tc>
          <w:tcPr>
            <w:tcW w:w="3504" w:type="dxa"/>
            <w:gridSpan w:val="9"/>
            <w:vAlign w:val="center"/>
          </w:tcPr>
          <w:p w14:paraId="4005385A" w14:textId="77777777" w:rsidR="00076FD6" w:rsidRPr="005E4F54" w:rsidRDefault="00F05C35" w:rsidP="00E26721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Kevin Lovett</w:t>
            </w:r>
          </w:p>
        </w:tc>
        <w:tc>
          <w:tcPr>
            <w:tcW w:w="1822" w:type="dxa"/>
            <w:gridSpan w:val="5"/>
            <w:shd w:val="clear" w:color="auto" w:fill="E0E0E0"/>
            <w:vAlign w:val="center"/>
          </w:tcPr>
          <w:p w14:paraId="234FA864" w14:textId="77777777" w:rsidR="00076FD6" w:rsidRPr="005E4F54" w:rsidRDefault="00076FD6" w:rsidP="00F531D1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Risk Assessment No:</w:t>
            </w:r>
          </w:p>
        </w:tc>
        <w:tc>
          <w:tcPr>
            <w:tcW w:w="1338" w:type="dxa"/>
            <w:gridSpan w:val="2"/>
            <w:vAlign w:val="center"/>
          </w:tcPr>
          <w:p w14:paraId="41FBDA0C" w14:textId="77777777" w:rsidR="00076FD6" w:rsidRPr="005E4F54" w:rsidRDefault="00076FD6" w:rsidP="00F05C35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</w:t>
            </w:r>
            <w:r w:rsidR="00F05C35"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</w:tr>
      <w:tr w:rsidR="00434703" w:rsidRPr="005E4F54" w14:paraId="75AF6C3E" w14:textId="77777777" w:rsidTr="00933836">
        <w:trPr>
          <w:cantSplit/>
          <w:trHeight w:val="618"/>
          <w:tblCellSpacing w:w="20" w:type="dxa"/>
        </w:trPr>
        <w:tc>
          <w:tcPr>
            <w:tcW w:w="2208" w:type="dxa"/>
            <w:gridSpan w:val="2"/>
            <w:shd w:val="clear" w:color="auto" w:fill="E0E0E0"/>
            <w:vAlign w:val="center"/>
          </w:tcPr>
          <w:p w14:paraId="7F8FFBA5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Hazard Identified:</w:t>
            </w:r>
          </w:p>
        </w:tc>
        <w:tc>
          <w:tcPr>
            <w:tcW w:w="3504" w:type="dxa"/>
            <w:gridSpan w:val="9"/>
            <w:vAlign w:val="center"/>
          </w:tcPr>
          <w:p w14:paraId="51B5EF70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Hot Works</w:t>
            </w:r>
          </w:p>
        </w:tc>
        <w:tc>
          <w:tcPr>
            <w:tcW w:w="182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0E0E0"/>
            <w:vAlign w:val="center"/>
          </w:tcPr>
          <w:p w14:paraId="4BAF7753" w14:textId="77777777" w:rsidR="00434703" w:rsidRPr="005E4F54" w:rsidRDefault="00434703" w:rsidP="00434703">
            <w:pPr>
              <w:spacing w:before="30" w:after="3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Reviewed:</w:t>
            </w:r>
          </w:p>
        </w:tc>
        <w:tc>
          <w:tcPr>
            <w:tcW w:w="133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818A9D" w14:textId="38737157" w:rsidR="00434703" w:rsidRPr="005E4F54" w:rsidRDefault="005877E2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June 202</w:t>
            </w:r>
            <w:r w:rsidR="00EE7260"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</w:tr>
      <w:tr w:rsidR="00434703" w:rsidRPr="005E4F54" w14:paraId="1032217A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 w:val="restart"/>
            <w:vAlign w:val="center"/>
          </w:tcPr>
          <w:p w14:paraId="65D8841A" w14:textId="77777777" w:rsidR="00434703" w:rsidRPr="005E4F54" w:rsidRDefault="00B217BF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noProof/>
                <w:sz w:val="20"/>
                <w:szCs w:val="20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7A12914E" wp14:editId="4236578C">
                  <wp:simplePos x="0" y="0"/>
                  <wp:positionH relativeFrom="margin">
                    <wp:posOffset>316865</wp:posOffset>
                  </wp:positionH>
                  <wp:positionV relativeFrom="paragraph">
                    <wp:posOffset>20955</wp:posOffset>
                  </wp:positionV>
                  <wp:extent cx="914400" cy="91440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axelogo336b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87" w:type="dxa"/>
            <w:gridSpan w:val="5"/>
            <w:vAlign w:val="center"/>
          </w:tcPr>
          <w:p w14:paraId="3E50C3C5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1673" w:type="dxa"/>
            <w:gridSpan w:val="4"/>
            <w:vAlign w:val="center"/>
          </w:tcPr>
          <w:p w14:paraId="3B732CBE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1540" w:type="dxa"/>
            <w:gridSpan w:val="4"/>
            <w:vAlign w:val="center"/>
          </w:tcPr>
          <w:p w14:paraId="4C88362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1338" w:type="dxa"/>
            <w:gridSpan w:val="2"/>
            <w:vAlign w:val="center"/>
          </w:tcPr>
          <w:p w14:paraId="2091B0A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</w:t>
            </w:r>
          </w:p>
        </w:tc>
      </w:tr>
      <w:tr w:rsidR="00434703" w:rsidRPr="005E4F54" w14:paraId="5BAFEC55" w14:textId="77777777" w:rsidTr="0061031B">
        <w:trPr>
          <w:cantSplit/>
          <w:trHeight w:val="40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6E3B0B00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gridSpan w:val="5"/>
            <w:shd w:val="clear" w:color="auto" w:fill="E0E0E0"/>
            <w:vAlign w:val="center"/>
          </w:tcPr>
          <w:p w14:paraId="6A21FC5A" w14:textId="77777777" w:rsidR="00434703" w:rsidRPr="005E4F54" w:rsidRDefault="00434703" w:rsidP="00434703">
            <w:pPr>
              <w:spacing w:before="30" w:after="30"/>
              <w:ind w:left="-44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Who’s at Risk?</w:t>
            </w:r>
          </w:p>
        </w:tc>
        <w:tc>
          <w:tcPr>
            <w:tcW w:w="1673" w:type="dxa"/>
            <w:gridSpan w:val="4"/>
            <w:shd w:val="clear" w:color="auto" w:fill="E0E0E0"/>
            <w:vAlign w:val="center"/>
          </w:tcPr>
          <w:p w14:paraId="34DB048E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Severity</w:t>
            </w:r>
          </w:p>
        </w:tc>
        <w:tc>
          <w:tcPr>
            <w:tcW w:w="1540" w:type="dxa"/>
            <w:gridSpan w:val="4"/>
            <w:shd w:val="clear" w:color="auto" w:fill="E0E0E0"/>
            <w:vAlign w:val="center"/>
          </w:tcPr>
          <w:p w14:paraId="514A78BA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Likelihood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310659C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Risk Rating</w:t>
            </w:r>
          </w:p>
        </w:tc>
      </w:tr>
      <w:tr w:rsidR="00434703" w:rsidRPr="005E4F54" w14:paraId="6A1CF3DB" w14:textId="77777777" w:rsidTr="001341CB">
        <w:trPr>
          <w:cantSplit/>
          <w:tblCellSpacing w:w="20" w:type="dxa"/>
        </w:trPr>
        <w:tc>
          <w:tcPr>
            <w:tcW w:w="2594" w:type="dxa"/>
            <w:gridSpan w:val="3"/>
            <w:vMerge/>
            <w:shd w:val="clear" w:color="auto" w:fill="E0E0E0"/>
            <w:vAlign w:val="center"/>
          </w:tcPr>
          <w:p w14:paraId="070A5113" w14:textId="77777777" w:rsidR="00434703" w:rsidRPr="005E4F54" w:rsidRDefault="00434703" w:rsidP="00434703">
            <w:pPr>
              <w:pStyle w:val="Heading3"/>
              <w:spacing w:before="30" w:after="30"/>
              <w:jc w:val="center"/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shd w:val="clear" w:color="auto" w:fill="E0E0E0"/>
            <w:vAlign w:val="center"/>
          </w:tcPr>
          <w:p w14:paraId="31D4F15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22" w:type="dxa"/>
            <w:shd w:val="clear" w:color="auto" w:fill="E0E0E0"/>
            <w:vAlign w:val="center"/>
          </w:tcPr>
          <w:p w14:paraId="513C3DBF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522" w:type="dxa"/>
            <w:gridSpan w:val="2"/>
            <w:shd w:val="clear" w:color="auto" w:fill="E0E0E0"/>
            <w:vAlign w:val="center"/>
          </w:tcPr>
          <w:p w14:paraId="0F19B4BD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68375CCC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23" w:type="dxa"/>
            <w:shd w:val="clear" w:color="auto" w:fill="E0E0E0"/>
            <w:vAlign w:val="center"/>
          </w:tcPr>
          <w:p w14:paraId="2EEFE968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7" w:type="dxa"/>
            <w:gridSpan w:val="2"/>
            <w:shd w:val="clear" w:color="auto" w:fill="E0E0E0"/>
            <w:vAlign w:val="center"/>
          </w:tcPr>
          <w:p w14:paraId="44DA18D1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1" w:type="dxa"/>
            <w:shd w:val="clear" w:color="auto" w:fill="E0E0E0"/>
            <w:vAlign w:val="center"/>
          </w:tcPr>
          <w:p w14:paraId="7DF6E230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8" w:type="dxa"/>
            <w:gridSpan w:val="2"/>
            <w:shd w:val="clear" w:color="auto" w:fill="E0E0E0"/>
            <w:vAlign w:val="center"/>
          </w:tcPr>
          <w:p w14:paraId="03504A98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1" w:type="dxa"/>
            <w:shd w:val="clear" w:color="auto" w:fill="E0E0E0"/>
            <w:vAlign w:val="center"/>
          </w:tcPr>
          <w:p w14:paraId="3A4A6623" w14:textId="77777777" w:rsidR="00434703" w:rsidRPr="005E4F54" w:rsidRDefault="00434703" w:rsidP="00434703">
            <w:pPr>
              <w:spacing w:before="30" w:after="3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8" w:type="dxa"/>
            <w:gridSpan w:val="2"/>
            <w:shd w:val="clear" w:color="auto" w:fill="E0E0E0"/>
            <w:vAlign w:val="center"/>
          </w:tcPr>
          <w:p w14:paraId="533D1A0B" w14:textId="77777777" w:rsidR="00434703" w:rsidRPr="005E4F54" w:rsidRDefault="00434703" w:rsidP="00434703">
            <w:pPr>
              <w:pStyle w:val="Heading4"/>
              <w:spacing w:before="30" w:after="30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</w:rPr>
              <w:t>B x C = D</w:t>
            </w:r>
          </w:p>
        </w:tc>
      </w:tr>
      <w:tr w:rsidR="00434703" w:rsidRPr="005E4F54" w14:paraId="1FF30068" w14:textId="77777777" w:rsidTr="002846B6">
        <w:trPr>
          <w:cantSplit/>
          <w:trHeight w:val="377"/>
          <w:tblCellSpacing w:w="20" w:type="dxa"/>
        </w:trPr>
        <w:tc>
          <w:tcPr>
            <w:tcW w:w="2594" w:type="dxa"/>
            <w:gridSpan w:val="3"/>
            <w:vMerge/>
            <w:vAlign w:val="center"/>
          </w:tcPr>
          <w:p w14:paraId="73C40CEB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vAlign w:val="center"/>
          </w:tcPr>
          <w:p w14:paraId="433096F2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2" w:type="dxa"/>
            <w:vAlign w:val="center"/>
          </w:tcPr>
          <w:p w14:paraId="3A1B9A4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gridSpan w:val="2"/>
            <w:vAlign w:val="center"/>
          </w:tcPr>
          <w:p w14:paraId="4FF98F5F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14:paraId="33FE0E99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23" w:type="dxa"/>
            <w:vAlign w:val="center"/>
          </w:tcPr>
          <w:p w14:paraId="3482CA5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vAlign w:val="center"/>
          </w:tcPr>
          <w:p w14:paraId="18984AE3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" w:type="dxa"/>
            <w:vAlign w:val="center"/>
          </w:tcPr>
          <w:p w14:paraId="257DA88E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sym w:font="Wingdings 2" w:char="F050"/>
            </w:r>
          </w:p>
        </w:tc>
        <w:tc>
          <w:tcPr>
            <w:tcW w:w="508" w:type="dxa"/>
            <w:gridSpan w:val="2"/>
            <w:vAlign w:val="center"/>
          </w:tcPr>
          <w:p w14:paraId="60B80B0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71" w:type="dxa"/>
            <w:vAlign w:val="center"/>
          </w:tcPr>
          <w:p w14:paraId="0F8B00C7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8" w:type="dxa"/>
            <w:gridSpan w:val="2"/>
            <w:shd w:val="clear" w:color="auto" w:fill="FF0000"/>
            <w:vAlign w:val="center"/>
          </w:tcPr>
          <w:p w14:paraId="62A99CD8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9</w:t>
            </w:r>
          </w:p>
        </w:tc>
      </w:tr>
      <w:tr w:rsidR="00434703" w:rsidRPr="005E4F54" w14:paraId="1B615836" w14:textId="77777777" w:rsidTr="006074C1">
        <w:trPr>
          <w:cantSplit/>
          <w:trHeight w:val="642"/>
          <w:tblCellSpacing w:w="20" w:type="dxa"/>
        </w:trPr>
        <w:tc>
          <w:tcPr>
            <w:tcW w:w="1725" w:type="dxa"/>
            <w:vAlign w:val="center"/>
          </w:tcPr>
          <w:p w14:paraId="48636BE0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Risk Assessment Ratings</w:t>
            </w:r>
          </w:p>
        </w:tc>
        <w:tc>
          <w:tcPr>
            <w:tcW w:w="2325" w:type="dxa"/>
            <w:gridSpan w:val="6"/>
            <w:shd w:val="clear" w:color="auto" w:fill="FF0000"/>
            <w:vAlign w:val="center"/>
          </w:tcPr>
          <w:p w14:paraId="292E3EE7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6-9 High Risk</w:t>
            </w:r>
          </w:p>
        </w:tc>
        <w:tc>
          <w:tcPr>
            <w:tcW w:w="2678" w:type="dxa"/>
            <w:gridSpan w:val="7"/>
            <w:shd w:val="clear" w:color="auto" w:fill="FFC000"/>
            <w:vAlign w:val="center"/>
          </w:tcPr>
          <w:p w14:paraId="6E2FE52E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4 Medium Risk</w:t>
            </w:r>
          </w:p>
        </w:tc>
        <w:tc>
          <w:tcPr>
            <w:tcW w:w="2144" w:type="dxa"/>
            <w:gridSpan w:val="4"/>
            <w:shd w:val="clear" w:color="auto" w:fill="00B050"/>
            <w:vAlign w:val="center"/>
          </w:tcPr>
          <w:p w14:paraId="3E77F79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1-3 Low Risk</w:t>
            </w:r>
          </w:p>
        </w:tc>
      </w:tr>
      <w:tr w:rsidR="00434703" w:rsidRPr="005E4F54" w14:paraId="0C546AD6" w14:textId="77777777" w:rsidTr="003B3B28">
        <w:trPr>
          <w:cantSplit/>
          <w:trHeight w:val="57"/>
          <w:tblCellSpacing w:w="20" w:type="dxa"/>
        </w:trPr>
        <w:tc>
          <w:tcPr>
            <w:tcW w:w="8992" w:type="dxa"/>
            <w:gridSpan w:val="18"/>
            <w:shd w:val="clear" w:color="auto" w:fill="D9D9D9"/>
            <w:vAlign w:val="center"/>
          </w:tcPr>
          <w:p w14:paraId="0081BDA1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Key</w:t>
            </w:r>
          </w:p>
        </w:tc>
      </w:tr>
      <w:tr w:rsidR="00434703" w:rsidRPr="005E4F54" w14:paraId="75C3793E" w14:textId="77777777" w:rsidTr="001341CB">
        <w:trPr>
          <w:cantSplit/>
          <w:trHeight w:val="57"/>
          <w:tblCellSpacing w:w="20" w:type="dxa"/>
        </w:trPr>
        <w:tc>
          <w:tcPr>
            <w:tcW w:w="2675" w:type="dxa"/>
            <w:gridSpan w:val="4"/>
            <w:shd w:val="clear" w:color="auto" w:fill="FFFFFF"/>
            <w:vAlign w:val="center"/>
          </w:tcPr>
          <w:p w14:paraId="1D9340B4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  <w:p w14:paraId="3525F7C5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E = Employees</w:t>
            </w:r>
          </w:p>
          <w:p w14:paraId="0C9F0F82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C = Contractors</w:t>
            </w:r>
          </w:p>
          <w:p w14:paraId="4D229C45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P = Public / 3</w:t>
            </w:r>
            <w:r w:rsidRPr="005E4F5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rd</w:t>
            </w: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 parties</w:t>
            </w:r>
          </w:p>
        </w:tc>
        <w:tc>
          <w:tcPr>
            <w:tcW w:w="3319" w:type="dxa"/>
            <w:gridSpan w:val="8"/>
            <w:shd w:val="clear" w:color="auto" w:fill="FFFFFF"/>
            <w:vAlign w:val="center"/>
          </w:tcPr>
          <w:p w14:paraId="43D1E170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  <w:p w14:paraId="65C26A17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3 = Death or Major injury</w:t>
            </w:r>
          </w:p>
          <w:p w14:paraId="6E6CDD7A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2 =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Reportable  injury</w:t>
            </w:r>
            <w:proofErr w:type="gramEnd"/>
          </w:p>
          <w:p w14:paraId="61798B74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1 = Minor Injury – Time off unlikely</w:t>
            </w:r>
          </w:p>
        </w:tc>
        <w:tc>
          <w:tcPr>
            <w:tcW w:w="2918" w:type="dxa"/>
            <w:gridSpan w:val="6"/>
            <w:shd w:val="clear" w:color="auto" w:fill="FFFFFF"/>
            <w:vAlign w:val="center"/>
          </w:tcPr>
          <w:p w14:paraId="0EE7BDFB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  <w:p w14:paraId="6B6FFBAE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3 = Very likely</w:t>
            </w:r>
          </w:p>
          <w:p w14:paraId="42173693" w14:textId="77777777" w:rsidR="00434703" w:rsidRPr="005E4F54" w:rsidRDefault="00434703" w:rsidP="0043470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2 = Possible</w:t>
            </w:r>
          </w:p>
          <w:p w14:paraId="0F9582B1" w14:textId="77777777" w:rsidR="00434703" w:rsidRPr="005E4F54" w:rsidRDefault="00434703" w:rsidP="00434703">
            <w:pPr>
              <w:rPr>
                <w:rFonts w:asciiTheme="minorHAnsi" w:hAnsiTheme="minorHAnsi" w:cstheme="minorHAnsi"/>
                <w:b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1 = Unlikely or Very Unlikely</w:t>
            </w:r>
          </w:p>
        </w:tc>
      </w:tr>
      <w:tr w:rsidR="00434703" w:rsidRPr="005E4F54" w14:paraId="073CB52A" w14:textId="77777777" w:rsidTr="00E90ACB">
        <w:trPr>
          <w:cantSplit/>
          <w:trHeight w:val="413"/>
          <w:tblCellSpacing w:w="20" w:type="dxa"/>
        </w:trPr>
        <w:tc>
          <w:tcPr>
            <w:tcW w:w="7878" w:type="dxa"/>
            <w:gridSpan w:val="17"/>
            <w:shd w:val="clear" w:color="auto" w:fill="E0E0E0"/>
            <w:vAlign w:val="center"/>
          </w:tcPr>
          <w:p w14:paraId="670F4186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Hazard Control Measures</w:t>
            </w:r>
          </w:p>
        </w:tc>
        <w:tc>
          <w:tcPr>
            <w:tcW w:w="1074" w:type="dxa"/>
            <w:shd w:val="clear" w:color="auto" w:fill="E0E0E0"/>
            <w:vAlign w:val="center"/>
          </w:tcPr>
          <w:p w14:paraId="4F519136" w14:textId="77777777" w:rsidR="00434703" w:rsidRPr="005E4F54" w:rsidRDefault="00434703" w:rsidP="0043470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Residual Risk</w:t>
            </w:r>
          </w:p>
        </w:tc>
      </w:tr>
      <w:tr w:rsidR="00434703" w:rsidRPr="005E4F54" w14:paraId="3BDFB76C" w14:textId="77777777" w:rsidTr="000C6173">
        <w:trPr>
          <w:trHeight w:val="5066"/>
          <w:tblCellSpacing w:w="20" w:type="dxa"/>
        </w:trPr>
        <w:tc>
          <w:tcPr>
            <w:tcW w:w="7878" w:type="dxa"/>
            <w:gridSpan w:val="17"/>
            <w:vAlign w:val="center"/>
          </w:tcPr>
          <w:p w14:paraId="3EFEB8FE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Only trained and competent persons shall carry out a soldering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operations;</w:t>
            </w:r>
            <w:proofErr w:type="gramEnd"/>
          </w:p>
          <w:p w14:paraId="4D0BAC9C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Follow all precautions outlined in the Hot Works Permit and ensure that any combustibles are removed or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covered;</w:t>
            </w:r>
            <w:proofErr w:type="gramEnd"/>
          </w:p>
          <w:p w14:paraId="53E9A953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Ensure that a suitable fire extinguisher is located at the workplace e.g. water for solid fires, CO2 for electrical fires, dry powder for all fires, foam for fuel/liquid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fires;</w:t>
            </w:r>
            <w:proofErr w:type="gramEnd"/>
          </w:p>
          <w:p w14:paraId="4611A806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Ensure all persons are aware of the emergency procedures for the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site;</w:t>
            </w:r>
            <w:proofErr w:type="gramEnd"/>
          </w:p>
          <w:p w14:paraId="2E67C3F9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Assess the material you are cutting for any potential gases that may be given off.  Specific RPE shall need to be selected and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worn;</w:t>
            </w:r>
            <w:proofErr w:type="gramEnd"/>
          </w:p>
          <w:p w14:paraId="5DD60078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sz w:val="20"/>
                <w:szCs w:val="20"/>
              </w:rPr>
              <w:t xml:space="preserve">Wear the correct PPE, which may require specific eye protection for the risk, flame retardant overalls, gaiters, </w:t>
            </w:r>
            <w:proofErr w:type="gramStart"/>
            <w:r w:rsidRPr="005E4F54">
              <w:rPr>
                <w:rFonts w:asciiTheme="minorHAnsi" w:hAnsiTheme="minorHAnsi" w:cstheme="minorHAnsi"/>
                <w:sz w:val="20"/>
                <w:szCs w:val="20"/>
              </w:rPr>
              <w:t>aprons;</w:t>
            </w:r>
            <w:proofErr w:type="gramEnd"/>
          </w:p>
          <w:p w14:paraId="75DCF3B3" w14:textId="77777777" w:rsidR="00434703" w:rsidRPr="005E4F54" w:rsidRDefault="00434703" w:rsidP="00434703">
            <w:pPr>
              <w:numPr>
                <w:ilvl w:val="0"/>
                <w:numId w:val="29"/>
              </w:numPr>
              <w:tabs>
                <w:tab w:val="clear" w:pos="720"/>
                <w:tab w:val="num" w:pos="263"/>
              </w:tabs>
              <w:ind w:left="263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The area will be checked beforehand to ensure that it is clear of any flammable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materials;</w:t>
            </w:r>
            <w:proofErr w:type="gramEnd"/>
          </w:p>
          <w:p w14:paraId="387E20C0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All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hot-works</w:t>
            </w:r>
            <w:proofErr w:type="gramEnd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will cease 1 hour before the close of work;</w:t>
            </w:r>
          </w:p>
          <w:p w14:paraId="59BB3001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Operatives will carry out a fire check prior to leaving the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site;</w:t>
            </w:r>
            <w:proofErr w:type="gramEnd"/>
          </w:p>
          <w:p w14:paraId="7D2D706C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During all hot-work operations there will be a portable fire extinguisher to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hand;</w:t>
            </w:r>
            <w:proofErr w:type="gramEnd"/>
          </w:p>
          <w:p w14:paraId="533EEC2C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Where practicable, all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hot-works</w:t>
            </w:r>
            <w:proofErr w:type="gramEnd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will be undertaken away from combustible materials;</w:t>
            </w:r>
          </w:p>
          <w:p w14:paraId="2FF74773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Only small quantities of adhesives will be stored on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site;</w:t>
            </w:r>
            <w:proofErr w:type="gramEnd"/>
          </w:p>
          <w:p w14:paraId="3C7CDD18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Adhesive containers will not be exposed to naked flames or extremes of </w:t>
            </w:r>
            <w:proofErr w:type="gramStart"/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temperature;</w:t>
            </w:r>
            <w:proofErr w:type="gramEnd"/>
          </w:p>
          <w:p w14:paraId="1D3AC527" w14:textId="77777777" w:rsidR="00434703" w:rsidRPr="005E4F54" w:rsidRDefault="00434703" w:rsidP="00434703">
            <w:pPr>
              <w:numPr>
                <w:ilvl w:val="0"/>
                <w:numId w:val="33"/>
              </w:numPr>
              <w:tabs>
                <w:tab w:val="clear" w:pos="720"/>
                <w:tab w:val="num" w:pos="263"/>
              </w:tabs>
              <w:ind w:left="263" w:hanging="284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Empty adhesive containers will be disposed of in a suitable container.</w:t>
            </w:r>
          </w:p>
        </w:tc>
        <w:tc>
          <w:tcPr>
            <w:tcW w:w="1074" w:type="dxa"/>
            <w:shd w:val="clear" w:color="auto" w:fill="00B050"/>
            <w:vAlign w:val="center"/>
          </w:tcPr>
          <w:p w14:paraId="72AA1E11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Low</w:t>
            </w:r>
          </w:p>
          <w:p w14:paraId="03505529" w14:textId="77777777" w:rsidR="00434703" w:rsidRPr="005E4F54" w:rsidRDefault="00434703" w:rsidP="00434703">
            <w:pPr>
              <w:spacing w:before="50" w:after="5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5E4F54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(3)</w:t>
            </w:r>
          </w:p>
        </w:tc>
      </w:tr>
    </w:tbl>
    <w:p w14:paraId="108C868D" w14:textId="77777777" w:rsidR="00D03450" w:rsidRDefault="00D03450" w:rsidP="00DD23FB">
      <w:pPr>
        <w:pStyle w:val="Title"/>
        <w:tabs>
          <w:tab w:val="left" w:pos="3583"/>
          <w:tab w:val="right" w:pos="9360"/>
        </w:tabs>
        <w:ind w:right="181"/>
        <w:jc w:val="both"/>
        <w:rPr>
          <w:rFonts w:ascii="Arial Narrow" w:hAnsi="Arial Narrow"/>
          <w:sz w:val="22"/>
          <w:szCs w:val="22"/>
        </w:rPr>
      </w:pPr>
    </w:p>
    <w:sectPr w:rsidR="00D03450" w:rsidSect="003A72E0">
      <w:headerReference w:type="default" r:id="rId8"/>
      <w:footerReference w:type="even" r:id="rId9"/>
      <w:footerReference w:type="default" r:id="rId10"/>
      <w:headerReference w:type="first" r:id="rId11"/>
      <w:pgSz w:w="11909" w:h="16834" w:code="9"/>
      <w:pgMar w:top="964" w:right="1134" w:bottom="794" w:left="1701" w:header="567" w:footer="3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4E6CE" w14:textId="77777777" w:rsidR="00272405" w:rsidRDefault="00272405">
      <w:r>
        <w:separator/>
      </w:r>
    </w:p>
  </w:endnote>
  <w:endnote w:type="continuationSeparator" w:id="0">
    <w:p w14:paraId="1CE4149D" w14:textId="77777777" w:rsidR="00272405" w:rsidRDefault="00272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C932E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C37173E" w14:textId="77777777" w:rsidR="00DC1B8F" w:rsidRDefault="00DC1B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42077" w14:textId="77777777" w:rsidR="00DC1B8F" w:rsidRDefault="00DC1B8F">
    <w:pPr>
      <w:pStyle w:val="Footer"/>
      <w:framePr w:wrap="around" w:vAnchor="text" w:hAnchor="margin" w:xAlign="right" w:y="1"/>
      <w:rPr>
        <w:rStyle w:val="PageNumber"/>
      </w:rPr>
    </w:pPr>
  </w:p>
  <w:p w14:paraId="11DE48A1" w14:textId="586B01B6" w:rsidR="00DC1B8F" w:rsidRPr="0052036B" w:rsidRDefault="005B3C9A" w:rsidP="00462E7E">
    <w:pPr>
      <w:tabs>
        <w:tab w:val="left" w:pos="-720"/>
      </w:tabs>
      <w:suppressAutoHyphens/>
      <w:ind w:left="-720" w:right="-874" w:firstLine="720"/>
      <w:rPr>
        <w:rFonts w:ascii="Calibri" w:hAnsi="Calibri" w:cs="Calibri"/>
        <w:color w:val="002060"/>
        <w:spacing w:val="-2"/>
        <w:sz w:val="16"/>
        <w:szCs w:val="16"/>
      </w:rPr>
    </w:pPr>
    <w:r w:rsidRPr="0052036B">
      <w:rPr>
        <w:rFonts w:ascii="Calibri" w:hAnsi="Calibri" w:cs="Calibri"/>
        <w:noProof/>
        <w:color w:val="002060"/>
        <w:spacing w:val="-2"/>
        <w:lang w:eastAsia="en-GB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9E7C22" wp14:editId="66FCE617">
              <wp:simplePos x="0" y="0"/>
              <wp:positionH relativeFrom="column">
                <wp:posOffset>0</wp:posOffset>
              </wp:positionH>
              <wp:positionV relativeFrom="paragraph">
                <wp:posOffset>-45720</wp:posOffset>
              </wp:positionV>
              <wp:extent cx="5778500" cy="0"/>
              <wp:effectExtent l="0" t="19050" r="317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785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25F48" id="Line 3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6pt" to="455pt,-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" strokecolor="#002060" strokeweight="3.25pt"/>
          </w:pict>
        </mc:Fallback>
      </mc:AlternateContent>
    </w:r>
    <w:r w:rsidR="00DC1B8F" w:rsidRPr="0052036B">
      <w:rPr>
        <w:rFonts w:ascii="Calibri" w:hAnsi="Calibri" w:cs="Calibri"/>
        <w:color w:val="002060"/>
        <w:spacing w:val="-2"/>
        <w:sz w:val="16"/>
      </w:rPr>
      <w:t xml:space="preserve">Document No: </w:t>
    </w:r>
    <w:r w:rsidR="00076FD6" w:rsidRPr="0052036B">
      <w:rPr>
        <w:rFonts w:ascii="Calibri" w:hAnsi="Calibri" w:cs="Calibri"/>
        <w:color w:val="002060"/>
        <w:spacing w:val="-2"/>
        <w:sz w:val="16"/>
      </w:rPr>
      <w:t>RA1</w:t>
    </w:r>
    <w:r w:rsidR="00F05C35" w:rsidRPr="0052036B">
      <w:rPr>
        <w:rFonts w:ascii="Calibri" w:hAnsi="Calibri" w:cs="Calibri"/>
        <w:color w:val="002060"/>
        <w:spacing w:val="-2"/>
        <w:sz w:val="16"/>
      </w:rPr>
      <w:t>1</w:t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</w:r>
    <w:r w:rsidR="00DC1B8F" w:rsidRPr="0052036B">
      <w:rPr>
        <w:rFonts w:ascii="Calibri" w:hAnsi="Calibri" w:cs="Calibri"/>
        <w:color w:val="002060"/>
        <w:spacing w:val="-2"/>
        <w:sz w:val="16"/>
      </w:rPr>
      <w:tab/>
      <w:t xml:space="preserve">       </w:t>
    </w:r>
    <w:r w:rsidR="00076FD6" w:rsidRPr="0052036B">
      <w:rPr>
        <w:rFonts w:ascii="Calibri" w:hAnsi="Calibri" w:cs="Calibri"/>
        <w:color w:val="002060"/>
        <w:spacing w:val="-2"/>
        <w:sz w:val="16"/>
      </w:rPr>
      <w:t xml:space="preserve">                     </w:t>
    </w:r>
    <w:r w:rsidR="0052036B" w:rsidRPr="0052036B">
      <w:rPr>
        <w:rFonts w:ascii="Calibri" w:hAnsi="Calibri" w:cs="Calibri"/>
        <w:color w:val="002060"/>
        <w:spacing w:val="-2"/>
        <w:sz w:val="16"/>
      </w:rPr>
      <w:t xml:space="preserve">                                                            </w:t>
    </w:r>
    <w:r w:rsidR="00DC1B8F" w:rsidRPr="0052036B">
      <w:rPr>
        <w:rFonts w:ascii="Calibri" w:hAnsi="Calibri" w:cs="Calibri"/>
        <w:color w:val="002060"/>
        <w:spacing w:val="-2"/>
        <w:sz w:val="16"/>
      </w:rPr>
      <w:t xml:space="preserve">  </w: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begin"/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instrText xml:space="preserve"> PAGE </w:instrTex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separate"/>
    </w:r>
    <w:r w:rsidR="007C1A60" w:rsidRPr="0052036B">
      <w:rPr>
        <w:rStyle w:val="PageNumber"/>
        <w:rFonts w:ascii="Calibri" w:hAnsi="Calibri" w:cs="Calibri"/>
        <w:noProof/>
        <w:color w:val="002060"/>
        <w:sz w:val="16"/>
        <w:szCs w:val="16"/>
      </w:rPr>
      <w:t>1</w:t>
    </w:r>
    <w:r w:rsidR="00DC1B8F" w:rsidRPr="0052036B">
      <w:rPr>
        <w:rStyle w:val="PageNumber"/>
        <w:rFonts w:ascii="Calibri" w:hAnsi="Calibri" w:cs="Calibri"/>
        <w:color w:val="002060"/>
        <w:sz w:val="16"/>
        <w:szCs w:val="16"/>
      </w:rPr>
      <w:fldChar w:fldCharType="end"/>
    </w:r>
  </w:p>
  <w:p w14:paraId="17950256" w14:textId="7722C2CA" w:rsidR="00DC1B8F" w:rsidRPr="0052036B" w:rsidRDefault="00EE7260" w:rsidP="00EE7260">
    <w:pPr>
      <w:tabs>
        <w:tab w:val="left" w:pos="0"/>
      </w:tabs>
      <w:suppressAutoHyphens/>
      <w:ind w:right="-874"/>
      <w:rPr>
        <w:rFonts w:ascii="Calibri" w:hAnsi="Calibri" w:cs="Calibri"/>
        <w:color w:val="002060"/>
        <w:spacing w:val="-2"/>
        <w:sz w:val="16"/>
      </w:rPr>
    </w:pPr>
    <w:r>
      <w:rPr>
        <w:rFonts w:ascii="Calibri" w:hAnsi="Calibri" w:cs="Calibri"/>
        <w:color w:val="002060"/>
        <w:spacing w:val="-2"/>
        <w:sz w:val="16"/>
      </w:rPr>
      <w:t>June 2024 rev4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F58D9" w14:textId="77777777" w:rsidR="00272405" w:rsidRDefault="00272405">
      <w:r>
        <w:separator/>
      </w:r>
    </w:p>
  </w:footnote>
  <w:footnote w:type="continuationSeparator" w:id="0">
    <w:p w14:paraId="330742E7" w14:textId="77777777" w:rsidR="00272405" w:rsidRDefault="00272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C8167" w14:textId="77777777" w:rsidR="00DC1B8F" w:rsidRPr="0052036B" w:rsidRDefault="00B217BF" w:rsidP="00C94D9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color w:val="002060"/>
      </w:rPr>
    </w:pPr>
    <w:r w:rsidRPr="0052036B">
      <w:rPr>
        <w:rFonts w:asciiTheme="minorHAnsi" w:hAnsiTheme="minorHAnsi" w:cstheme="minorHAnsi"/>
        <w:noProof/>
        <w:color w:val="002060"/>
        <w:sz w:val="22"/>
        <w:szCs w:val="22"/>
        <w:lang w:eastAsia="en-GB"/>
      </w:rPr>
      <w:t>Seaxe Contract Services</w:t>
    </w:r>
    <w:r w:rsidR="000C6173" w:rsidRPr="0052036B">
      <w:rPr>
        <w:rFonts w:asciiTheme="minorHAnsi" w:hAnsiTheme="minorHAnsi" w:cstheme="minorHAnsi"/>
        <w:noProof/>
        <w:color w:val="002060"/>
        <w:sz w:val="22"/>
        <w:szCs w:val="22"/>
        <w:lang w:eastAsia="en-GB"/>
      </w:rPr>
      <w:t xml:space="preserve"> Limited</w:t>
    </w:r>
    <w:r w:rsidR="00DC1B8F" w:rsidRPr="0052036B">
      <w:rPr>
        <w:rFonts w:asciiTheme="minorHAnsi" w:hAnsiTheme="minorHAnsi" w:cstheme="minorHAnsi"/>
        <w:color w:val="002060"/>
      </w:rPr>
      <w:tab/>
    </w:r>
    <w:r w:rsidR="00DC1B8F" w:rsidRPr="0052036B">
      <w:rPr>
        <w:rFonts w:asciiTheme="minorHAnsi" w:hAnsiTheme="minorHAnsi" w:cstheme="minorHAnsi"/>
        <w:color w:val="002060"/>
      </w:rPr>
      <w:tab/>
    </w:r>
    <w:r w:rsidR="00676929" w:rsidRPr="0052036B">
      <w:rPr>
        <w:rFonts w:asciiTheme="minorHAnsi" w:hAnsiTheme="minorHAnsi" w:cstheme="minorHAnsi"/>
        <w:color w:val="002060"/>
      </w:rPr>
      <w:t xml:space="preserve">Risk </w:t>
    </w:r>
    <w:r w:rsidR="007C0997" w:rsidRPr="0052036B">
      <w:rPr>
        <w:rFonts w:asciiTheme="minorHAnsi" w:hAnsiTheme="minorHAnsi" w:cstheme="minorHAnsi"/>
        <w:color w:val="002060"/>
      </w:rPr>
      <w:t>Assessment</w:t>
    </w:r>
  </w:p>
  <w:p w14:paraId="6ECD0D4E" w14:textId="77777777" w:rsidR="00DC1B8F" w:rsidRPr="0052036B" w:rsidRDefault="005B3C9A" w:rsidP="00462E7E">
    <w:pPr>
      <w:rPr>
        <w:rFonts w:asciiTheme="minorHAnsi" w:hAnsiTheme="minorHAnsi" w:cstheme="minorHAnsi"/>
        <w:color w:val="002060"/>
      </w:rPr>
    </w:pPr>
    <w:r w:rsidRPr="0052036B">
      <w:rPr>
        <w:rFonts w:asciiTheme="minorHAnsi" w:hAnsiTheme="minorHAnsi" w:cstheme="minorHAnsi"/>
        <w:noProof/>
        <w:color w:val="002060"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E28D3B9" wp14:editId="477230F0">
              <wp:simplePos x="0" y="0"/>
              <wp:positionH relativeFrom="column">
                <wp:posOffset>-26670</wp:posOffset>
              </wp:positionH>
              <wp:positionV relativeFrom="paragraph">
                <wp:posOffset>23495</wp:posOffset>
              </wp:positionV>
              <wp:extent cx="5829300" cy="0"/>
              <wp:effectExtent l="0" t="19050" r="19050" b="19050"/>
              <wp:wrapNone/>
              <wp:docPr id="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41275" cmpd="sng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CE478F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1pt,1.85pt" to="456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" strokecolor="#002060" strokeweight="3.2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DE584" w14:textId="77777777" w:rsidR="00DC1B8F" w:rsidRDefault="00DC1B8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C48A9"/>
    <w:multiLevelType w:val="hybridMultilevel"/>
    <w:tmpl w:val="375E6E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B7DB2"/>
    <w:multiLevelType w:val="hybridMultilevel"/>
    <w:tmpl w:val="19344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77F66"/>
    <w:multiLevelType w:val="hybridMultilevel"/>
    <w:tmpl w:val="8796F6D4"/>
    <w:lvl w:ilvl="0" w:tplc="C21C5F46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3" w15:restartNumberingAfterBreak="0">
    <w:nsid w:val="0F530E0F"/>
    <w:multiLevelType w:val="hybridMultilevel"/>
    <w:tmpl w:val="E4C88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318A"/>
    <w:multiLevelType w:val="hybridMultilevel"/>
    <w:tmpl w:val="50927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77AB2"/>
    <w:multiLevelType w:val="hybridMultilevel"/>
    <w:tmpl w:val="85FA5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53E64"/>
    <w:multiLevelType w:val="hybridMultilevel"/>
    <w:tmpl w:val="7A64D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F40B5"/>
    <w:multiLevelType w:val="hybridMultilevel"/>
    <w:tmpl w:val="29562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C878BF"/>
    <w:multiLevelType w:val="hybridMultilevel"/>
    <w:tmpl w:val="F1EEE6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2D0A05"/>
    <w:multiLevelType w:val="hybridMultilevel"/>
    <w:tmpl w:val="4072AB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F6305"/>
    <w:multiLevelType w:val="hybridMultilevel"/>
    <w:tmpl w:val="8F6491C2"/>
    <w:lvl w:ilvl="0" w:tplc="260AC6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274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022A0D"/>
    <w:multiLevelType w:val="hybridMultilevel"/>
    <w:tmpl w:val="CCC41A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B349E"/>
    <w:multiLevelType w:val="hybridMultilevel"/>
    <w:tmpl w:val="8CFAE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5A7FB0"/>
    <w:multiLevelType w:val="hybridMultilevel"/>
    <w:tmpl w:val="8B34D8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6A2A10"/>
    <w:multiLevelType w:val="hybridMultilevel"/>
    <w:tmpl w:val="AA9E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5558"/>
    <w:multiLevelType w:val="hybridMultilevel"/>
    <w:tmpl w:val="91E20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D0E81"/>
    <w:multiLevelType w:val="hybridMultilevel"/>
    <w:tmpl w:val="A7AACE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AD40F1"/>
    <w:multiLevelType w:val="hybridMultilevel"/>
    <w:tmpl w:val="3070C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1E0FE0"/>
    <w:multiLevelType w:val="hybridMultilevel"/>
    <w:tmpl w:val="AAA2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349AB"/>
    <w:multiLevelType w:val="hybridMultilevel"/>
    <w:tmpl w:val="C038AA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9F19C7"/>
    <w:multiLevelType w:val="hybridMultilevel"/>
    <w:tmpl w:val="ACD60D5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03044"/>
    <w:multiLevelType w:val="hybridMultilevel"/>
    <w:tmpl w:val="CFACA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2FCE"/>
    <w:multiLevelType w:val="hybridMultilevel"/>
    <w:tmpl w:val="1284D2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1F4A67"/>
    <w:multiLevelType w:val="hybridMultilevel"/>
    <w:tmpl w:val="3ABA8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B529A"/>
    <w:multiLevelType w:val="hybridMultilevel"/>
    <w:tmpl w:val="5E148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60453"/>
    <w:multiLevelType w:val="hybridMultilevel"/>
    <w:tmpl w:val="4916551A"/>
    <w:lvl w:ilvl="0" w:tplc="04090001">
      <w:start w:val="1"/>
      <w:numFmt w:val="bullet"/>
      <w:lvlText w:val=""/>
      <w:lvlJc w:val="left"/>
      <w:pPr>
        <w:tabs>
          <w:tab w:val="num" w:pos="434"/>
        </w:tabs>
        <w:ind w:left="434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7" w15:restartNumberingAfterBreak="0">
    <w:nsid w:val="6C815EF9"/>
    <w:multiLevelType w:val="hybridMultilevel"/>
    <w:tmpl w:val="5AE80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E3B00"/>
    <w:multiLevelType w:val="hybridMultilevel"/>
    <w:tmpl w:val="6F6E5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2050E"/>
    <w:multiLevelType w:val="hybridMultilevel"/>
    <w:tmpl w:val="3F7E2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61CF8"/>
    <w:multiLevelType w:val="hybridMultilevel"/>
    <w:tmpl w:val="0DA6F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645E2"/>
    <w:multiLevelType w:val="hybridMultilevel"/>
    <w:tmpl w:val="F5264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05FEC"/>
    <w:multiLevelType w:val="hybridMultilevel"/>
    <w:tmpl w:val="D38E6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7572264">
    <w:abstractNumId w:val="0"/>
  </w:num>
  <w:num w:numId="2" w16cid:durableId="581448664">
    <w:abstractNumId w:val="22"/>
  </w:num>
  <w:num w:numId="3" w16cid:durableId="1503277481">
    <w:abstractNumId w:val="4"/>
  </w:num>
  <w:num w:numId="4" w16cid:durableId="1707018908">
    <w:abstractNumId w:val="19"/>
  </w:num>
  <w:num w:numId="5" w16cid:durableId="1505629465">
    <w:abstractNumId w:val="20"/>
  </w:num>
  <w:num w:numId="6" w16cid:durableId="804081984">
    <w:abstractNumId w:val="5"/>
  </w:num>
  <w:num w:numId="7" w16cid:durableId="763769800">
    <w:abstractNumId w:val="30"/>
  </w:num>
  <w:num w:numId="8" w16cid:durableId="1206336185">
    <w:abstractNumId w:val="25"/>
  </w:num>
  <w:num w:numId="9" w16cid:durableId="1951159276">
    <w:abstractNumId w:val="24"/>
  </w:num>
  <w:num w:numId="10" w16cid:durableId="1247299420">
    <w:abstractNumId w:val="6"/>
  </w:num>
  <w:num w:numId="11" w16cid:durableId="2145390675">
    <w:abstractNumId w:val="17"/>
  </w:num>
  <w:num w:numId="12" w16cid:durableId="1911888507">
    <w:abstractNumId w:val="23"/>
  </w:num>
  <w:num w:numId="13" w16cid:durableId="672420513">
    <w:abstractNumId w:val="1"/>
  </w:num>
  <w:num w:numId="14" w16cid:durableId="227814233">
    <w:abstractNumId w:val="16"/>
  </w:num>
  <w:num w:numId="15" w16cid:durableId="447510984">
    <w:abstractNumId w:val="15"/>
  </w:num>
  <w:num w:numId="16" w16cid:durableId="1010109581">
    <w:abstractNumId w:val="9"/>
  </w:num>
  <w:num w:numId="17" w16cid:durableId="1668900539">
    <w:abstractNumId w:val="8"/>
  </w:num>
  <w:num w:numId="18" w16cid:durableId="323973763">
    <w:abstractNumId w:val="18"/>
  </w:num>
  <w:num w:numId="19" w16cid:durableId="772555016">
    <w:abstractNumId w:val="3"/>
  </w:num>
  <w:num w:numId="20" w16cid:durableId="2073456894">
    <w:abstractNumId w:val="7"/>
  </w:num>
  <w:num w:numId="21" w16cid:durableId="1785419733">
    <w:abstractNumId w:val="14"/>
  </w:num>
  <w:num w:numId="22" w16cid:durableId="2118676852">
    <w:abstractNumId w:val="29"/>
  </w:num>
  <w:num w:numId="23" w16cid:durableId="1606108928">
    <w:abstractNumId w:val="28"/>
  </w:num>
  <w:num w:numId="24" w16cid:durableId="1024163703">
    <w:abstractNumId w:val="12"/>
  </w:num>
  <w:num w:numId="25" w16cid:durableId="492183374">
    <w:abstractNumId w:val="32"/>
  </w:num>
  <w:num w:numId="26" w16cid:durableId="1489396372">
    <w:abstractNumId w:val="31"/>
  </w:num>
  <w:num w:numId="27" w16cid:durableId="2136558981">
    <w:abstractNumId w:val="27"/>
  </w:num>
  <w:num w:numId="28" w16cid:durableId="139925968">
    <w:abstractNumId w:val="13"/>
  </w:num>
  <w:num w:numId="29" w16cid:durableId="380982279">
    <w:abstractNumId w:val="10"/>
  </w:num>
  <w:num w:numId="30" w16cid:durableId="1525632965">
    <w:abstractNumId w:val="2"/>
  </w:num>
  <w:num w:numId="31" w16cid:durableId="1233004621">
    <w:abstractNumId w:val="26"/>
  </w:num>
  <w:num w:numId="32" w16cid:durableId="117261464">
    <w:abstractNumId w:val="11"/>
  </w:num>
  <w:num w:numId="33" w16cid:durableId="1631396073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05E"/>
    <w:rsid w:val="000004FF"/>
    <w:rsid w:val="00002EE6"/>
    <w:rsid w:val="00010AF1"/>
    <w:rsid w:val="00020BCC"/>
    <w:rsid w:val="00027EA3"/>
    <w:rsid w:val="000320C0"/>
    <w:rsid w:val="000525C4"/>
    <w:rsid w:val="0006025C"/>
    <w:rsid w:val="00071F88"/>
    <w:rsid w:val="00076FD6"/>
    <w:rsid w:val="00083804"/>
    <w:rsid w:val="000867AF"/>
    <w:rsid w:val="0008755B"/>
    <w:rsid w:val="00090404"/>
    <w:rsid w:val="000A30A4"/>
    <w:rsid w:val="000A4B35"/>
    <w:rsid w:val="000C6173"/>
    <w:rsid w:val="000F3175"/>
    <w:rsid w:val="001011B9"/>
    <w:rsid w:val="0013174C"/>
    <w:rsid w:val="001341CB"/>
    <w:rsid w:val="00142374"/>
    <w:rsid w:val="0018085F"/>
    <w:rsid w:val="001816AA"/>
    <w:rsid w:val="001834D6"/>
    <w:rsid w:val="001A57AE"/>
    <w:rsid w:val="001B1F63"/>
    <w:rsid w:val="001B644C"/>
    <w:rsid w:val="001C3720"/>
    <w:rsid w:val="001C4BED"/>
    <w:rsid w:val="00210338"/>
    <w:rsid w:val="00220BA6"/>
    <w:rsid w:val="00230CE7"/>
    <w:rsid w:val="00235EBA"/>
    <w:rsid w:val="00237160"/>
    <w:rsid w:val="00242935"/>
    <w:rsid w:val="00252649"/>
    <w:rsid w:val="00256F1C"/>
    <w:rsid w:val="00262DEB"/>
    <w:rsid w:val="002666D0"/>
    <w:rsid w:val="00272405"/>
    <w:rsid w:val="00282617"/>
    <w:rsid w:val="002846B6"/>
    <w:rsid w:val="002916AE"/>
    <w:rsid w:val="002B0E57"/>
    <w:rsid w:val="002B17BF"/>
    <w:rsid w:val="002D0CCF"/>
    <w:rsid w:val="002D2E6D"/>
    <w:rsid w:val="002E0817"/>
    <w:rsid w:val="00322DD6"/>
    <w:rsid w:val="00342F40"/>
    <w:rsid w:val="00363727"/>
    <w:rsid w:val="0037121B"/>
    <w:rsid w:val="00387816"/>
    <w:rsid w:val="003946C8"/>
    <w:rsid w:val="003A72E0"/>
    <w:rsid w:val="003B3B28"/>
    <w:rsid w:val="003D0DA7"/>
    <w:rsid w:val="003E098A"/>
    <w:rsid w:val="003F0A3D"/>
    <w:rsid w:val="003F441B"/>
    <w:rsid w:val="004037AE"/>
    <w:rsid w:val="00434703"/>
    <w:rsid w:val="004418FB"/>
    <w:rsid w:val="00444428"/>
    <w:rsid w:val="00453FCC"/>
    <w:rsid w:val="00462E7E"/>
    <w:rsid w:val="0046682B"/>
    <w:rsid w:val="00482D90"/>
    <w:rsid w:val="00486A41"/>
    <w:rsid w:val="004A2DA3"/>
    <w:rsid w:val="004A32E3"/>
    <w:rsid w:val="004B75DC"/>
    <w:rsid w:val="004C21A6"/>
    <w:rsid w:val="004C4715"/>
    <w:rsid w:val="004D1E26"/>
    <w:rsid w:val="004E5913"/>
    <w:rsid w:val="00502F23"/>
    <w:rsid w:val="00512803"/>
    <w:rsid w:val="0052036B"/>
    <w:rsid w:val="0052649B"/>
    <w:rsid w:val="005376D7"/>
    <w:rsid w:val="00556F67"/>
    <w:rsid w:val="005744AB"/>
    <w:rsid w:val="00580937"/>
    <w:rsid w:val="00584CC5"/>
    <w:rsid w:val="005877E2"/>
    <w:rsid w:val="00594258"/>
    <w:rsid w:val="00596913"/>
    <w:rsid w:val="005B3C9A"/>
    <w:rsid w:val="005B4B6B"/>
    <w:rsid w:val="005C4166"/>
    <w:rsid w:val="005D2FC2"/>
    <w:rsid w:val="005E4F54"/>
    <w:rsid w:val="005F6754"/>
    <w:rsid w:val="006045A7"/>
    <w:rsid w:val="006074C1"/>
    <w:rsid w:val="0061031B"/>
    <w:rsid w:val="00614171"/>
    <w:rsid w:val="00614671"/>
    <w:rsid w:val="00676929"/>
    <w:rsid w:val="006C0CC9"/>
    <w:rsid w:val="006D2B16"/>
    <w:rsid w:val="006F4E80"/>
    <w:rsid w:val="00702B99"/>
    <w:rsid w:val="00720133"/>
    <w:rsid w:val="00721743"/>
    <w:rsid w:val="007259E4"/>
    <w:rsid w:val="007272E6"/>
    <w:rsid w:val="00730618"/>
    <w:rsid w:val="0075596A"/>
    <w:rsid w:val="00770245"/>
    <w:rsid w:val="007825DB"/>
    <w:rsid w:val="007826CD"/>
    <w:rsid w:val="00791D21"/>
    <w:rsid w:val="007B5515"/>
    <w:rsid w:val="007B64D8"/>
    <w:rsid w:val="007C0997"/>
    <w:rsid w:val="007C1A60"/>
    <w:rsid w:val="007C7215"/>
    <w:rsid w:val="007D305E"/>
    <w:rsid w:val="007E04D5"/>
    <w:rsid w:val="007F4D42"/>
    <w:rsid w:val="00803358"/>
    <w:rsid w:val="0081469C"/>
    <w:rsid w:val="00815964"/>
    <w:rsid w:val="00844BC3"/>
    <w:rsid w:val="008455DC"/>
    <w:rsid w:val="00856323"/>
    <w:rsid w:val="00881127"/>
    <w:rsid w:val="00886F9F"/>
    <w:rsid w:val="00890C46"/>
    <w:rsid w:val="0089304D"/>
    <w:rsid w:val="008B1343"/>
    <w:rsid w:val="008B2810"/>
    <w:rsid w:val="008C1AA9"/>
    <w:rsid w:val="008C50F2"/>
    <w:rsid w:val="009001C6"/>
    <w:rsid w:val="00907AE1"/>
    <w:rsid w:val="0091550E"/>
    <w:rsid w:val="00915E43"/>
    <w:rsid w:val="009179E6"/>
    <w:rsid w:val="00955F7D"/>
    <w:rsid w:val="009566F3"/>
    <w:rsid w:val="00967DD7"/>
    <w:rsid w:val="00991851"/>
    <w:rsid w:val="00997132"/>
    <w:rsid w:val="009A124B"/>
    <w:rsid w:val="009B4F24"/>
    <w:rsid w:val="009C2D68"/>
    <w:rsid w:val="009C5766"/>
    <w:rsid w:val="009C7E8B"/>
    <w:rsid w:val="009D4F4E"/>
    <w:rsid w:val="00A130C9"/>
    <w:rsid w:val="00A34481"/>
    <w:rsid w:val="00A4532A"/>
    <w:rsid w:val="00A63C07"/>
    <w:rsid w:val="00A83CD5"/>
    <w:rsid w:val="00A84F29"/>
    <w:rsid w:val="00AA0052"/>
    <w:rsid w:val="00AB2E88"/>
    <w:rsid w:val="00AC1663"/>
    <w:rsid w:val="00AC1789"/>
    <w:rsid w:val="00AC4F4C"/>
    <w:rsid w:val="00AC79AE"/>
    <w:rsid w:val="00AD5844"/>
    <w:rsid w:val="00AD5CCE"/>
    <w:rsid w:val="00AE7BB4"/>
    <w:rsid w:val="00B00A14"/>
    <w:rsid w:val="00B10EF5"/>
    <w:rsid w:val="00B217BF"/>
    <w:rsid w:val="00B3271F"/>
    <w:rsid w:val="00B32869"/>
    <w:rsid w:val="00B61951"/>
    <w:rsid w:val="00BB095A"/>
    <w:rsid w:val="00BF685D"/>
    <w:rsid w:val="00C00029"/>
    <w:rsid w:val="00C0697A"/>
    <w:rsid w:val="00C27B3D"/>
    <w:rsid w:val="00C319DF"/>
    <w:rsid w:val="00C43D2F"/>
    <w:rsid w:val="00C53C05"/>
    <w:rsid w:val="00C6655D"/>
    <w:rsid w:val="00C74093"/>
    <w:rsid w:val="00C7596C"/>
    <w:rsid w:val="00C94D93"/>
    <w:rsid w:val="00CA3921"/>
    <w:rsid w:val="00CB0ADF"/>
    <w:rsid w:val="00CB173D"/>
    <w:rsid w:val="00CB7AC8"/>
    <w:rsid w:val="00CC450A"/>
    <w:rsid w:val="00CC72BA"/>
    <w:rsid w:val="00CC79AC"/>
    <w:rsid w:val="00CD31E3"/>
    <w:rsid w:val="00CD5F87"/>
    <w:rsid w:val="00CD7B68"/>
    <w:rsid w:val="00D019FB"/>
    <w:rsid w:val="00D03450"/>
    <w:rsid w:val="00D11B42"/>
    <w:rsid w:val="00D1675C"/>
    <w:rsid w:val="00D33F8F"/>
    <w:rsid w:val="00D35E05"/>
    <w:rsid w:val="00D42217"/>
    <w:rsid w:val="00D52919"/>
    <w:rsid w:val="00D80DB3"/>
    <w:rsid w:val="00D832E1"/>
    <w:rsid w:val="00D860CC"/>
    <w:rsid w:val="00D92B95"/>
    <w:rsid w:val="00DB280F"/>
    <w:rsid w:val="00DC1B8F"/>
    <w:rsid w:val="00DD0D53"/>
    <w:rsid w:val="00DD23FB"/>
    <w:rsid w:val="00DD266A"/>
    <w:rsid w:val="00DD3F2F"/>
    <w:rsid w:val="00DD78E6"/>
    <w:rsid w:val="00DF1B45"/>
    <w:rsid w:val="00DF5844"/>
    <w:rsid w:val="00E26721"/>
    <w:rsid w:val="00E90ACB"/>
    <w:rsid w:val="00E916CD"/>
    <w:rsid w:val="00E964D9"/>
    <w:rsid w:val="00EC6D3F"/>
    <w:rsid w:val="00ED11E6"/>
    <w:rsid w:val="00ED39B9"/>
    <w:rsid w:val="00ED482B"/>
    <w:rsid w:val="00EE6DBC"/>
    <w:rsid w:val="00EE7260"/>
    <w:rsid w:val="00EF0232"/>
    <w:rsid w:val="00EF432A"/>
    <w:rsid w:val="00F05C35"/>
    <w:rsid w:val="00F063C4"/>
    <w:rsid w:val="00F1796E"/>
    <w:rsid w:val="00F2301A"/>
    <w:rsid w:val="00F2747A"/>
    <w:rsid w:val="00F35FB4"/>
    <w:rsid w:val="00F66835"/>
    <w:rsid w:val="00F71120"/>
    <w:rsid w:val="00F72CDE"/>
    <w:rsid w:val="00F841A3"/>
    <w:rsid w:val="00F97FD3"/>
    <w:rsid w:val="00FA7A62"/>
    <w:rsid w:val="00FB280C"/>
    <w:rsid w:val="00FD6D43"/>
    <w:rsid w:val="00FE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9EA5AB"/>
  <w15:docId w15:val="{4C4BA8BB-0203-4B11-9118-A34D1E22A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4"/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mallCaps/>
      <w:color w:val="800000"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szCs w:val="20"/>
    </w:rPr>
  </w:style>
  <w:style w:type="paragraph" w:styleId="Heading5">
    <w:name w:val="heading 5"/>
    <w:basedOn w:val="Normal"/>
    <w:next w:val="Normal"/>
    <w:qFormat/>
    <w:pPr>
      <w:keepNext/>
      <w:tabs>
        <w:tab w:val="left" w:pos="0"/>
      </w:tabs>
      <w:suppressAutoHyphens/>
      <w:jc w:val="center"/>
      <w:outlineLvl w:val="4"/>
    </w:pPr>
    <w:rPr>
      <w:b/>
      <w:sz w:val="32"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color w:val="008000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mallCaps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color w:val="000080"/>
      <w:sz w:val="32"/>
    </w:rPr>
  </w:style>
  <w:style w:type="paragraph" w:styleId="Heading9">
    <w:name w:val="heading 9"/>
    <w:basedOn w:val="Normal"/>
    <w:next w:val="Normal"/>
    <w:qFormat/>
    <w:pPr>
      <w:keepNext/>
      <w:tabs>
        <w:tab w:val="left" w:pos="0"/>
      </w:tabs>
      <w:suppressAutoHyphens/>
      <w:jc w:val="center"/>
      <w:outlineLvl w:val="8"/>
    </w:pPr>
    <w:rPr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Pr>
      <w:szCs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">
    <w:name w:val="Body Text"/>
    <w:aliases w:val=" Char Char Char, Char"/>
    <w:basedOn w:val="Normal"/>
    <w:link w:val="BodyTextChar1"/>
    <w:pPr>
      <w:jc w:val="both"/>
    </w:pPr>
    <w:rPr>
      <w:sz w:val="28"/>
      <w:szCs w:val="20"/>
    </w:rPr>
  </w:style>
  <w:style w:type="paragraph" w:styleId="BodyTextIndent">
    <w:name w:val="Body Text Indent"/>
    <w:basedOn w:val="Normal"/>
    <w:pPr>
      <w:ind w:left="720"/>
      <w:jc w:val="center"/>
    </w:pPr>
    <w:rPr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jc w:val="center"/>
    </w:pPr>
    <w:rPr>
      <w:sz w:val="28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/>
    </w:rPr>
  </w:style>
  <w:style w:type="character" w:customStyle="1" w:styleId="BodyTextChar1">
    <w:name w:val="Body Text Char1"/>
    <w:aliases w:val=" Char Char Char Char, Char Char"/>
    <w:basedOn w:val="DefaultParagraphFont"/>
    <w:link w:val="BodyText"/>
    <w:rsid w:val="00AC1789"/>
    <w:rPr>
      <w:sz w:val="28"/>
      <w:lang w:val="en-GB" w:eastAsia="en-US" w:bidi="ar-SA"/>
    </w:rPr>
  </w:style>
  <w:style w:type="paragraph" w:styleId="Title">
    <w:name w:val="Title"/>
    <w:basedOn w:val="Normal"/>
    <w:qFormat/>
    <w:rsid w:val="00AC1663"/>
    <w:pPr>
      <w:jc w:val="center"/>
    </w:pPr>
    <w:rPr>
      <w:sz w:val="32"/>
      <w:szCs w:val="20"/>
    </w:rPr>
  </w:style>
  <w:style w:type="character" w:customStyle="1" w:styleId="CharChar">
    <w:name w:val="Char Char"/>
    <w:basedOn w:val="DefaultParagraphFont"/>
    <w:rsid w:val="001B644C"/>
    <w:rPr>
      <w:sz w:val="28"/>
      <w:lang w:val="en-GB" w:eastAsia="en-US" w:bidi="ar-SA"/>
    </w:rPr>
  </w:style>
  <w:style w:type="paragraph" w:styleId="BalloonText">
    <w:name w:val="Balloon Text"/>
    <w:basedOn w:val="Normal"/>
    <w:semiHidden/>
    <w:rsid w:val="00D11B42"/>
    <w:rPr>
      <w:rFonts w:ascii="Tahoma" w:hAnsi="Tahoma" w:cs="Tahoma"/>
      <w:sz w:val="16"/>
      <w:szCs w:val="16"/>
    </w:rPr>
  </w:style>
  <w:style w:type="character" w:customStyle="1" w:styleId="CharCharCharCharChar">
    <w:name w:val="Char Char Char Char Char"/>
    <w:basedOn w:val="DefaultParagraphFont"/>
    <w:rsid w:val="00844BC3"/>
    <w:rPr>
      <w:sz w:val="28"/>
      <w:lang w:val="en-GB" w:eastAsia="en-US" w:bidi="ar-SA"/>
    </w:rPr>
  </w:style>
  <w:style w:type="character" w:customStyle="1" w:styleId="BodyTextChar">
    <w:name w:val="Body Text Char"/>
    <w:basedOn w:val="DefaultParagraphFont"/>
    <w:rsid w:val="00F71120"/>
    <w:rPr>
      <w:sz w:val="28"/>
      <w:lang w:val="en-GB" w:eastAsia="en-US" w:bidi="ar-SA"/>
    </w:rPr>
  </w:style>
  <w:style w:type="table" w:styleId="TableGrid">
    <w:name w:val="Table Grid"/>
    <w:basedOn w:val="TableNormal"/>
    <w:rsid w:val="00363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0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ANGLO STANDARD</vt:lpstr>
    </vt:vector>
  </TitlesOfParts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Michele Lynch</cp:lastModifiedBy>
  <cp:revision>9</cp:revision>
  <cp:lastPrinted>2010-07-28T16:21:00Z</cp:lastPrinted>
  <dcterms:created xsi:type="dcterms:W3CDTF">2019-07-11T09:32:00Z</dcterms:created>
  <dcterms:modified xsi:type="dcterms:W3CDTF">2024-06-03T11:06:00Z</dcterms:modified>
</cp:coreProperties>
</file>